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A3500" w14:textId="77777777" w:rsidR="00E050C2" w:rsidRDefault="00E050C2">
      <w:pPr>
        <w:rPr>
          <w:rFonts w:ascii="Times New Roman" w:hAnsi="Times New Roman" w:cs="Times New Roman"/>
          <w:sz w:val="28"/>
          <w:szCs w:val="28"/>
        </w:rPr>
      </w:pPr>
    </w:p>
    <w:p w14:paraId="28903A03" w14:textId="77777777" w:rsidR="00A664BD" w:rsidRDefault="00040C05" w:rsidP="00A66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6573773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9.1pt;margin-top:56.7pt;width:221.35pt;height:713.85pt;z-index:251664384;mso-position-horizontal-relative:page;mso-position-vertical-relative:page" o:allowincell="f" fillcolor="#feedc2 [822]" stroked="f" strokecolor="#740a3c [1605]" strokeweight="6pt">
            <v:fill r:id="rId4" o:title="Narrow horizontal" type="pattern"/>
            <v:stroke linestyle="thickThin"/>
            <v:textbox style="mso-next-textbox:#_x0000_s1031" inset="18pt,18pt,18pt,18pt">
              <w:txbxContent>
                <w:p w14:paraId="2F0A5F09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1. Истории про мышонка Тима можно причислить к очень востребованному жанру «терапевтических сказок». Это весёлые и незатейливые рассказы о том, как маленький герой выходит из непростых жизненных ситуаций, связанных с понятными для ребёнка темами: то Тим не хочет отпускать маму и ехать к бабушке, то никак не может заснуть, то пытается преодолеть страхи. Книги: «Мышонок Тим капризничает», «Мышонок Тим не хочет есть», «Мышонок Тим ищет Деда Мороза», «Мышонок Тим ревнует к младшей сестре», «Мышонок Тим уже большой и самостоятельный» и другие научат малыша осознать свои чувства, помогут справляться с </w:t>
                  </w:r>
                  <w:proofErr w:type="gramStart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разными  жизненными</w:t>
                  </w:r>
                  <w:proofErr w:type="gramEnd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ситуациями и научать общаться со сверстниками.</w:t>
                  </w:r>
                </w:p>
                <w:p w14:paraId="3BECA387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2. Сборников стихов, который иллюстрирует необычный взгляд на мир, где сверчки играют на скрипках, осенью идут яблочные дожди, а зимой на снегу, словно в тетрадке, птицы пишут свои замысловатые письмена.</w:t>
                  </w:r>
                </w:p>
                <w:p w14:paraId="004A41EC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3BCF9FF9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2738F7DD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4F89AA6F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6F5C334C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</w:p>
                <w:p w14:paraId="3F28D5AF" w14:textId="77777777" w:rsidR="00A664BD" w:rsidRPr="00DB72F0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4AF7041A">
          <v:shape id="_x0000_s1030" type="#_x0000_t202" style="position:absolute;left:0;text-align:left;margin-left:38.1pt;margin-top:43.65pt;width:218.5pt;height:639.3pt;z-index:251662336;mso-position-horizontal-relative:page;mso-position-vertical-relative:page" o:allowincell="f" fillcolor="#feedc2 [822]" stroked="f" strokecolor="#740a3c [1605]" strokeweight="6pt">
            <v:fill r:id="rId4" o:title="Narrow horizontal" type="pattern"/>
            <v:stroke linestyle="thickThin"/>
            <v:textbox style="mso-next-textbox:#_x0000_s1030" inset="18pt,18pt,18pt,18pt">
              <w:txbxContent>
                <w:p w14:paraId="69F2B4E3" w14:textId="77777777" w:rsidR="00A664BD" w:rsidRDefault="00A664BD" w:rsidP="00A664BD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A664BD">
        <w:rPr>
          <w:rFonts w:ascii="Times New Roman" w:hAnsi="Times New Roman" w:cs="Times New Roman"/>
          <w:sz w:val="28"/>
          <w:szCs w:val="28"/>
        </w:rPr>
        <w:t>З.А.КАЗАЛИС, СЕРИЯ РАССКАЗОВ «МЫШОНОК ТИМ».</w:t>
      </w:r>
    </w:p>
    <w:p w14:paraId="400E45FA" w14:textId="77777777" w:rsidR="00A664BD" w:rsidRDefault="00A664BD" w:rsidP="00A66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Иллюстратор – Юлия Пермякова.</w:t>
      </w:r>
    </w:p>
    <w:p w14:paraId="7E9F6D32" w14:textId="77777777" w:rsidR="00A664BD" w:rsidRDefault="00A664BD" w:rsidP="00A664BD">
      <w:pPr>
        <w:rPr>
          <w:rFonts w:ascii="Times New Roman" w:hAnsi="Times New Roman" w:cs="Times New Roman"/>
          <w:sz w:val="28"/>
          <w:szCs w:val="28"/>
        </w:rPr>
      </w:pPr>
      <w:r w:rsidRPr="00A6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544AC" wp14:editId="25082B31">
            <wp:extent cx="3745554" cy="3881336"/>
            <wp:effectExtent l="19050" t="0" r="7296" b="0"/>
            <wp:docPr id="14" name="Рисунок 1" descr="C:\Users\Ирина\Desktop\Новая папка\018ee504-84d0-7680-ba3d-3ebf618af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вая папка\018ee504-84d0-7680-ba3d-3ebf618af5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05" cy="38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D0E26" w14:textId="77777777" w:rsidR="00A664BD" w:rsidRDefault="00A664BD" w:rsidP="00A66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ЮЛИЯ СИБИРСКАЯ «ЕХАЛ ДОЖДЬ В КОМАНДИРОВКУ».</w:t>
      </w:r>
    </w:p>
    <w:p w14:paraId="6C84B2BA" w14:textId="77777777" w:rsidR="00A664BD" w:rsidRDefault="00A664BD" w:rsidP="00A664BD">
      <w:pPr>
        <w:rPr>
          <w:rFonts w:ascii="Times New Roman" w:hAnsi="Times New Roman" w:cs="Times New Roman"/>
          <w:sz w:val="28"/>
          <w:szCs w:val="28"/>
        </w:rPr>
      </w:pPr>
      <w:r w:rsidRPr="00A66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DACD3" wp14:editId="1B8BFE92">
            <wp:extent cx="3742106" cy="3024555"/>
            <wp:effectExtent l="19050" t="0" r="0" b="0"/>
            <wp:docPr id="16" name="Рисунок 3" descr="C:\Users\Ирина\Desktop\Новая папка\684779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вая папка\6847796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06" cy="30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96B21" w14:textId="77777777" w:rsidR="0086258C" w:rsidRDefault="00040C05" w:rsidP="00862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64B1F603">
          <v:shape id="_x0000_s1032" type="#_x0000_t202" style="position:absolute;left:0;text-align:left;margin-left:28.35pt;margin-top:15.7pt;width:231.3pt;height:799.8pt;z-index:251666432;mso-height-percent:950;mso-position-horizontal-relative:page;mso-position-vertical-relative:page;mso-height-percent:950" o:allowincell="f" fillcolor="#feedc2 [822]" stroked="f" strokecolor="#740a3c [1605]" strokeweight="6pt">
            <v:fill r:id="rId4" o:title="Narrow horizontal" type="pattern"/>
            <v:stroke linestyle="thickThin"/>
            <v:textbox style="mso-next-textbox:#_x0000_s1032" inset="18pt,18pt,18pt,18pt">
              <w:txbxContent>
                <w:p w14:paraId="1F54C4A9" w14:textId="77777777" w:rsidR="008F4E5D" w:rsidRDefault="008F4E5D" w:rsidP="0086258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3. Книга известного французского автора комиксов и детских рассказов (перевод и рифмы АСИ ПЕТРОВОЙ) научит детей ориентироваться во времени. </w:t>
                  </w:r>
                </w:p>
                <w:p w14:paraId="12093B53" w14:textId="77777777" w:rsidR="0086258C" w:rsidRDefault="008F4E5D" w:rsidP="0086258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Уроки от папы, который учит правильно распределять время и всё успевать, наполнены юмором и, безусловно, полезны для семейного чтения.</w:t>
                  </w:r>
                </w:p>
                <w:p w14:paraId="07358DE9" w14:textId="77777777" w:rsidR="008F4E5D" w:rsidRDefault="008F4E5D" w:rsidP="0086258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</w:p>
                <w:p w14:paraId="2C91E44F" w14:textId="77777777" w:rsidR="008F4E5D" w:rsidRDefault="008F4E5D" w:rsidP="0086258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4.  Книга для детей 4 – 7лет издана в сотрудничестве с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поисково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- спасательным отрядом «Лиза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Алерт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» и содержит методические рекомендации для родителей, разработанные инструкторами по безопасности. Дошкольники в стихотворной форме знакомятся с правилами безопасности в городе, который таит множество опасностей. Как не потеряться на улице? Что делать, если не видишь рядом родителей? Как правильно общаться с незнакомыми людьми? Весёлая история о приключениях Саши и Сони не оставит детей равнодушными и поможет усвоить правила безопасного поведения в городе.</w:t>
                  </w:r>
                </w:p>
                <w:p w14:paraId="73F07B2B" w14:textId="77777777" w:rsidR="008F4E5D" w:rsidRDefault="008F4E5D" w:rsidP="0086258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6BB223F8" w14:textId="77777777" w:rsidR="008F4E5D" w:rsidRPr="00435B98" w:rsidRDefault="008F4E5D" w:rsidP="0086258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86258C">
        <w:rPr>
          <w:rFonts w:ascii="Times New Roman" w:hAnsi="Times New Roman" w:cs="Times New Roman"/>
          <w:sz w:val="28"/>
          <w:szCs w:val="28"/>
        </w:rPr>
        <w:t>ЖАН-ЛЮК ФРОМАНТАЛЬ «НЕ ОПАЗДЫВАЙ, МЕДВЕДЬ!»</w:t>
      </w:r>
    </w:p>
    <w:p w14:paraId="7F1F97A4" w14:textId="77777777" w:rsidR="008F4E5D" w:rsidRDefault="008F4E5D" w:rsidP="008625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0979CB" w14:textId="77777777" w:rsidR="00A664BD" w:rsidRDefault="0086258C" w:rsidP="00A664BD">
      <w:pPr>
        <w:rPr>
          <w:rFonts w:ascii="Times New Roman" w:hAnsi="Times New Roman" w:cs="Times New Roman"/>
          <w:sz w:val="28"/>
          <w:szCs w:val="28"/>
        </w:rPr>
      </w:pPr>
      <w:r w:rsidRPr="008625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7BC2A" wp14:editId="673A6063">
            <wp:extent cx="3803920" cy="2354094"/>
            <wp:effectExtent l="19050" t="0" r="6080" b="0"/>
            <wp:docPr id="17" name="Рисунок 4" descr="C:\Users\Ирина\Desktop\Новая папка\67288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ая папка\6728810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13" cy="23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24D77" w14:textId="77777777" w:rsidR="00A664BD" w:rsidRDefault="00A664BD" w:rsidP="00A664BD">
      <w:pPr>
        <w:rPr>
          <w:rFonts w:ascii="Times New Roman" w:hAnsi="Times New Roman" w:cs="Times New Roman"/>
          <w:sz w:val="28"/>
          <w:szCs w:val="28"/>
        </w:rPr>
      </w:pPr>
    </w:p>
    <w:p w14:paraId="7FB2BDA5" w14:textId="77777777" w:rsidR="008F4E5D" w:rsidRDefault="008F4E5D" w:rsidP="008F4E5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2266F8" w14:textId="77777777" w:rsidR="00E050C2" w:rsidRDefault="008F4E5D" w:rsidP="008F4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А.БОДРОВА, К.КНОРРЕ-ДМИТРИЕВА «УШКИ НА МАКУШКЕ».</w:t>
      </w:r>
    </w:p>
    <w:p w14:paraId="4DD4EDAB" w14:textId="77777777" w:rsidR="00E050C2" w:rsidRDefault="008F4E5D">
      <w:pPr>
        <w:rPr>
          <w:rFonts w:ascii="Times New Roman" w:hAnsi="Times New Roman" w:cs="Times New Roman"/>
          <w:sz w:val="28"/>
          <w:szCs w:val="28"/>
        </w:rPr>
      </w:pPr>
      <w:r w:rsidRPr="008F4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09A98" wp14:editId="578790E2">
            <wp:extent cx="3891468" cy="4270442"/>
            <wp:effectExtent l="19050" t="0" r="0" b="0"/>
            <wp:docPr id="18" name="Рисунок 5" descr="C:\Users\Ирина\Desktop\Новая папка\643627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овая папка\6436277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68" cy="427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E8E16" w14:textId="77777777" w:rsidR="008F4E5D" w:rsidRDefault="008F4E5D" w:rsidP="008F4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ТАМАРА МИХЕЕВА «ПОЛЫННЫЙ СЛОН».</w:t>
      </w:r>
    </w:p>
    <w:p w14:paraId="4F8DE172" w14:textId="77777777" w:rsidR="008F4E5D" w:rsidRDefault="008F4E5D">
      <w:pPr>
        <w:rPr>
          <w:rFonts w:ascii="Times New Roman" w:hAnsi="Times New Roman" w:cs="Times New Roman"/>
          <w:sz w:val="28"/>
          <w:szCs w:val="28"/>
        </w:rPr>
      </w:pPr>
      <w:r w:rsidRPr="008F4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E1BE0" wp14:editId="2C1017D3">
            <wp:extent cx="3994663" cy="4212077"/>
            <wp:effectExtent l="19050" t="0" r="5837" b="0"/>
            <wp:docPr id="19" name="Рисунок 1" descr="C:\Users\Ирина\Desktop\КНИГИ -КАРТИНКИ\с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НИГИ -КАРТИНКИ\сло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84" cy="42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05">
        <w:rPr>
          <w:rFonts w:ascii="Times New Roman" w:hAnsi="Times New Roman" w:cs="Times New Roman"/>
          <w:noProof/>
          <w:sz w:val="28"/>
          <w:szCs w:val="28"/>
        </w:rPr>
        <w:pict w14:anchorId="006EBD04">
          <v:shape id="_x0000_s1033" type="#_x0000_t202" style="position:absolute;margin-left:31.4pt;margin-top:12.25pt;width:238.2pt;height:808.15pt;z-index:251668480;mso-position-horizontal-relative:page;mso-position-vertical-relative:page" o:allowincell="f" fillcolor="#feedc2 [822]" stroked="f" strokecolor="#740a3c [1605]" strokeweight="6pt">
            <v:fill r:id="rId4" o:title="Narrow horizontal" type="pattern"/>
            <v:stroke linestyle="thickThin"/>
            <v:textbox style="mso-next-textbox:#_x0000_s1033" inset="18pt,18pt,18pt,18pt">
              <w:txbxContent>
                <w:p w14:paraId="1AE958E6" w14:textId="77777777" w:rsidR="008F4E5D" w:rsidRDefault="008F4E5D" w:rsidP="008F4E5D">
                  <w:pPr>
                    <w:pBdr>
                      <w:top w:val="thinThickSmallGap" w:sz="36" w:space="13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5.  Книга ориентирована на детей 4-7 лет, но, безусловно, будет полезна для совместного чтения с обсуждением. Она повествует о жизни обыкновенного мальчика Никиты, который живёт с родителями в городе, и у него есть любимая игрушка - слон 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Джагги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, которого мама нашла в полыни, когда собирала травы. Но для мальчика, это джунгли, в которых прятался его дружок. Фантазия и непосредственность ребёнка помогают юному читателю найти ответы на непростые, «взрослые» вопросы: как относиться к маленьким и слабым, как помочь заболевшей маме и зачем следовать своим мечтам. </w:t>
                  </w:r>
                </w:p>
                <w:p w14:paraId="05042A01" w14:textId="77777777" w:rsidR="008F4E5D" w:rsidRDefault="008F4E5D" w:rsidP="008F4E5D">
                  <w:pPr>
                    <w:pBdr>
                      <w:top w:val="thinThickSmallGap" w:sz="36" w:space="13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0BCC0F8E" w14:textId="77777777" w:rsidR="008F4E5D" w:rsidRDefault="008F4E5D" w:rsidP="008F4E5D">
                  <w:pPr>
                    <w:pBdr>
                      <w:top w:val="thinThickSmallGap" w:sz="36" w:space="13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2E7D6DFD" w14:textId="77777777" w:rsidR="008F4E5D" w:rsidRDefault="008F4E5D" w:rsidP="008F4E5D">
                  <w:pPr>
                    <w:pBdr>
                      <w:top w:val="thinThickSmallGap" w:sz="36" w:space="13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6.  Книжка про фантазёрку и выдумщицу Лолу, написанная семейной парой с четырьмя детьми, обязательно понравится дошколятам. </w:t>
                  </w:r>
                </w:p>
                <w:p w14:paraId="1CF14D9E" w14:textId="77777777" w:rsidR="008F4E5D" w:rsidRDefault="008F4E5D" w:rsidP="008F4E5D">
                  <w:pPr>
                    <w:pBdr>
                      <w:top w:val="thinThickSmallGap" w:sz="36" w:space="13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Лола восхитительна и талантлива. У неё миллион и одна великая идея! </w:t>
                  </w:r>
                </w:p>
                <w:p w14:paraId="703B5D8B" w14:textId="77777777" w:rsidR="008F4E5D" w:rsidRPr="008F4E5D" w:rsidRDefault="008F4E5D" w:rsidP="008F4E5D">
                  <w:pPr>
                    <w:pBdr>
                      <w:top w:val="thinThickSmallGap" w:sz="36" w:space="13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Это вдохновляющая история о важности творчества в нашей жизни и дружеской поддержки.</w:t>
                  </w:r>
                </w:p>
              </w:txbxContent>
            </v:textbox>
            <w10:wrap type="square" anchorx="page" anchory="page"/>
          </v:shape>
        </w:pict>
      </w:r>
    </w:p>
    <w:p w14:paraId="110EAB35" w14:textId="77777777" w:rsidR="00E050C2" w:rsidRDefault="008F4E5D" w:rsidP="008F4E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КЕННЕТ и САРА ДЖЕЙН РАЙТ «ВЕЛИКОЛЕПНАЯ ЛОЛА».</w:t>
      </w:r>
    </w:p>
    <w:p w14:paraId="7ACACD18" w14:textId="77777777" w:rsidR="00E050C2" w:rsidRDefault="008F4E5D">
      <w:pPr>
        <w:rPr>
          <w:rFonts w:ascii="Times New Roman" w:hAnsi="Times New Roman" w:cs="Times New Roman"/>
          <w:sz w:val="28"/>
          <w:szCs w:val="28"/>
        </w:rPr>
      </w:pPr>
      <w:r w:rsidRPr="008F4E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6013E" wp14:editId="057A899C">
            <wp:extent cx="3794193" cy="3453319"/>
            <wp:effectExtent l="19050" t="0" r="0" b="0"/>
            <wp:docPr id="20" name="Рисунок 7" descr="C:\Users\Ирина\Desktop\Новая папка\60082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Новая папка\600824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68" cy="346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AFE70" w14:textId="77777777" w:rsidR="006662E5" w:rsidRDefault="006662E5" w:rsidP="006662E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ЭНЦИКЛОПЕДИЯ ДЛЯ ДОШКОЛЬНИКОВ «ОБО ВСЁМ НА СВЕТЕ».</w:t>
      </w:r>
    </w:p>
    <w:p w14:paraId="796FFE1A" w14:textId="77777777" w:rsidR="006662E5" w:rsidRDefault="006662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6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DDBBB" wp14:editId="4DE38404">
            <wp:extent cx="3765010" cy="3414408"/>
            <wp:effectExtent l="19050" t="0" r="6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99" cy="341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2F78" w14:textId="77777777" w:rsidR="006662E5" w:rsidRDefault="006662E5" w:rsidP="006662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C4DEA87" w14:textId="77777777" w:rsidR="006662E5" w:rsidRDefault="00040C05" w:rsidP="006662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2C4C5EFA">
          <v:shape id="_x0000_s1035" type="#_x0000_t202" style="position:absolute;left:0;text-align:left;margin-left:36pt;margin-top:13pt;width:229.15pt;height:804.4pt;z-index:251670528;mso-position-horizontal-relative:page;mso-position-vertical-relative:page" o:allowincell="f" fillcolor="#feedc2 [822]" stroked="f" strokecolor="#740a3c [1605]" strokeweight="6pt">
            <v:fill r:id="rId4" o:title="Narrow horizontal" type="pattern"/>
            <v:stroke linestyle="thickThin"/>
            <v:textbox style="mso-next-textbox:#_x0000_s1035" inset="18pt,18pt,18pt,18pt">
              <w:txbxContent>
                <w:p w14:paraId="4F62C277" w14:textId="77777777" w:rsidR="009A7E7C" w:rsidRDefault="009A7E7C" w:rsidP="009A7E7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7</w:t>
                  </w:r>
                  <w:r w:rsidR="006662E5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. Новые энциклопедии для детей: «Обо всём на свете</w:t>
                  </w:r>
                  <w:proofErr w:type="gramStart"/>
                  <w:r w:rsidR="006662E5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»,   </w:t>
                  </w:r>
                  <w:proofErr w:type="gramEnd"/>
                  <w:r w:rsidR="006662E5"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  «Весь мир», «Океаны», </w:t>
                  </w: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«Космос», «Животные», «Динозавры», «Энциклопедия дошкольника» и другие.</w:t>
                  </w:r>
                </w:p>
                <w:p w14:paraId="1ACB36C9" w14:textId="77777777" w:rsidR="009A7E7C" w:rsidRDefault="009A7E7C" w:rsidP="009A7E7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Познавательная литература, представленная яркими иллюстрациями,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фотоографиями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, схемами и картами, не только даёт возможность ребёнку проявить самостоятельность в поиске знаний и интересных фактов, но и заставляет ребёнка мыслить, делать выводы и умозаключения.</w:t>
                  </w:r>
                </w:p>
                <w:p w14:paraId="0101718C" w14:textId="77777777" w:rsidR="009A7E7C" w:rsidRDefault="009A7E7C" w:rsidP="009A7E7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2F6DC800" w14:textId="77777777" w:rsidR="006662E5" w:rsidRDefault="006662E5" w:rsidP="009A7E7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</w:p>
                <w:p w14:paraId="219E6E10" w14:textId="77777777" w:rsidR="009A7E7C" w:rsidRDefault="009A7E7C" w:rsidP="009A7E7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8.  Многие издатели переиздают потрясающие книги, написанные много лет назад отечественными и зарубежными авторами. </w:t>
                  </w:r>
                </w:p>
                <w:p w14:paraId="55F1146B" w14:textId="77777777" w:rsidR="009A7E7C" w:rsidRPr="009A7E7C" w:rsidRDefault="009A7E7C" w:rsidP="009A7E7C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Среди них – книга на все времена А.Волкова «Волшебник изумрудного города», иллюстрированная художником Леонидом Владимирским.</w:t>
                  </w:r>
                </w:p>
              </w:txbxContent>
            </v:textbox>
            <w10:wrap type="square" anchorx="page" anchory="page"/>
          </v:shape>
        </w:pict>
      </w:r>
      <w:r w:rsidR="009A7E7C">
        <w:rPr>
          <w:rFonts w:ascii="Times New Roman" w:hAnsi="Times New Roman" w:cs="Times New Roman"/>
          <w:sz w:val="28"/>
          <w:szCs w:val="28"/>
        </w:rPr>
        <w:t>А.ВОЛКОВ «ВОЛШЕБНИК ИЗУМРУДНОГО ГОРОДА».</w:t>
      </w:r>
    </w:p>
    <w:p w14:paraId="542B3860" w14:textId="77777777" w:rsidR="00DB72F0" w:rsidRDefault="009A7E7C">
      <w:pPr>
        <w:rPr>
          <w:rFonts w:ascii="Times New Roman" w:hAnsi="Times New Roman" w:cs="Times New Roman"/>
          <w:sz w:val="28"/>
          <w:szCs w:val="28"/>
        </w:rPr>
      </w:pPr>
      <w:r w:rsidRPr="009A7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46847" wp14:editId="3D811BE6">
            <wp:extent cx="3852559" cy="3344047"/>
            <wp:effectExtent l="19050" t="0" r="0" b="0"/>
            <wp:docPr id="26" name="Рисунок 6" descr="C:\Users\Ирина\Desktop\Новая папка\602500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Новая папка\6025009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49" cy="334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E941E" w14:textId="77777777" w:rsidR="00DB72F0" w:rsidRDefault="00DB72F0">
      <w:pPr>
        <w:rPr>
          <w:rFonts w:ascii="Times New Roman" w:hAnsi="Times New Roman" w:cs="Times New Roman"/>
          <w:sz w:val="28"/>
          <w:szCs w:val="28"/>
        </w:rPr>
      </w:pPr>
    </w:p>
    <w:p w14:paraId="45250330" w14:textId="77777777" w:rsidR="00DB72F0" w:rsidRDefault="00040C05" w:rsidP="006662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1D18118F">
          <v:shape id="_x0000_s1043" type="#_x0000_t202" style="position:absolute;left:0;text-align:left;margin-left:32.75pt;margin-top:0;width:232.25pt;height:814.6pt;z-index:251672576;mso-left-percent:55;mso-position-horizontal-relative:page;mso-position-vertical:center;mso-position-vertical-relative:page;mso-left-percent:55;mso-width-relative:page" o:allowincell="f" fillcolor="#feedc2 [822]" stroked="f" strokecolor="#740a3c [1605]" strokeweight="6pt">
            <v:fill r:id="rId4" o:title="Narrow horizontal" type="pattern"/>
            <v:stroke linestyle="thickThin"/>
            <v:textbox style="mso-next-textbox:#_x0000_s1043" inset="18pt,18pt,18pt,18pt">
              <w:txbxContent>
                <w:p w14:paraId="24708586" w14:textId="77777777" w:rsidR="00D94158" w:rsidRDefault="00D94158" w:rsidP="006662E5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9. Эта книга о том, что, несмотря на большое количество занятий, наполняющих день творческого ребёнка, всё же важно приучать его к порядку.</w:t>
                  </w:r>
                </w:p>
                <w:p w14:paraId="0BBF3DE0" w14:textId="77777777" w:rsidR="00D94158" w:rsidRDefault="00D94158" w:rsidP="006662E5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Тося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Бося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(Кристина) ненавидит убирать игрушки, как и многие дети. И вот однажды ночью все игрушки исчезают – их забирает Гном Чистюля в свой маленький домик на Луне. В книге даже есть интересные задания, например, пройти через лабиринт.</w:t>
                  </w:r>
                </w:p>
                <w:p w14:paraId="42B565D5" w14:textId="77777777" w:rsidR="00D94158" w:rsidRDefault="00D94158" w:rsidP="006662E5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В итоге, всё заканчивается хорошо и </w:t>
                  </w:r>
                  <w:proofErr w:type="spellStart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игрущки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возвращаются домой, а ребёнок усваивает главное правило: каждой вещи – своё место.</w:t>
                  </w:r>
                </w:p>
                <w:p w14:paraId="441083B5" w14:textId="77777777" w:rsidR="00D94158" w:rsidRDefault="00D94158" w:rsidP="006662E5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>10. Книга из серии «Большая маленькая девочка» повествует об истории жизни семилетней Жени, которая самая младшая в семье, но при этом, она и самая большая, по росту. Но как оказалось, не только.</w:t>
                  </w:r>
                </w:p>
                <w:p w14:paraId="48997CBD" w14:textId="77777777" w:rsidR="00D94158" w:rsidRDefault="00D94158" w:rsidP="006662E5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Развивающиеся события говорят о том, как нелегко в детском возрасте адаптироваться к новым жизненным условиям, вступать в отношения с новыми людьми. Оказывается, чтобы приручить город, нужно сначала подружиться с его жителями. А, для этого, нужно самому стать человеком, с которым хочется дружить. </w:t>
                  </w:r>
                </w:p>
                <w:p w14:paraId="43532B29" w14:textId="77777777" w:rsidR="00D94158" w:rsidRDefault="00D94158" w:rsidP="006662E5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</w:p>
                <w:p w14:paraId="68ABAF31" w14:textId="77777777" w:rsidR="006662E5" w:rsidRPr="006662E5" w:rsidRDefault="00D94158" w:rsidP="006662E5">
                  <w:pPr>
                    <w:pBdr>
                      <w:top w:val="thinThickSmallGap" w:sz="36" w:space="10" w:color="740A3C" w:themeColor="accent2" w:themeShade="7F"/>
                      <w:bottom w:val="thickThinSmallGap" w:sz="36" w:space="10" w:color="740A3C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6662E5">
        <w:rPr>
          <w:rFonts w:ascii="Times New Roman" w:hAnsi="Times New Roman" w:cs="Times New Roman"/>
          <w:sz w:val="28"/>
          <w:szCs w:val="28"/>
        </w:rPr>
        <w:t>ЛИНА ЖУТАУТЕ «ТОСЯ БОСЯ И ГНОМ ЧИСТЮЛЯ».</w:t>
      </w:r>
    </w:p>
    <w:p w14:paraId="37F81C6F" w14:textId="3A6C07A1" w:rsidR="00DB72F0" w:rsidRDefault="00EB2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C4C5A" wp14:editId="66506CD7">
            <wp:extent cx="3686175" cy="3985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03" cy="400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59308" w14:textId="77777777" w:rsidR="00EB22AC" w:rsidRDefault="00EB22AC" w:rsidP="00EB22AC">
      <w:pPr>
        <w:rPr>
          <w:rFonts w:ascii="Times New Roman" w:hAnsi="Times New Roman" w:cs="Times New Roman"/>
          <w:sz w:val="28"/>
          <w:szCs w:val="28"/>
        </w:rPr>
      </w:pPr>
    </w:p>
    <w:p w14:paraId="05DCEE8F" w14:textId="2CEF7418" w:rsidR="00D94158" w:rsidRDefault="00D94158" w:rsidP="00EB22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МАРИЯ БЕРШАДСКАЯ «БОЛЬШАЯ МАЛЕНЬКАЯ ДЕВОЧКА. История первая «КАК ПРИРУЧИТЬ ГОРОД».</w:t>
      </w:r>
    </w:p>
    <w:p w14:paraId="07B88D50" w14:textId="77777777" w:rsidR="00E050C2" w:rsidRDefault="00E050C2">
      <w:pPr>
        <w:rPr>
          <w:rFonts w:ascii="Times New Roman" w:hAnsi="Times New Roman" w:cs="Times New Roman"/>
          <w:sz w:val="28"/>
          <w:szCs w:val="28"/>
        </w:rPr>
      </w:pPr>
    </w:p>
    <w:p w14:paraId="4E11F3BA" w14:textId="20D210A9" w:rsidR="00E050C2" w:rsidRDefault="00F54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A9D7D" wp14:editId="25D55EE7">
            <wp:extent cx="3657600" cy="27429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15" cy="287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BFC80" w14:textId="77777777" w:rsidR="002A7690" w:rsidRDefault="002A7690" w:rsidP="00EB22AC">
      <w:pPr>
        <w:pStyle w:val="1"/>
        <w:rPr>
          <w:rFonts w:ascii="Times New Roman" w:hAnsi="Times New Roman" w:cs="Times New Roman"/>
          <w:sz w:val="52"/>
          <w:szCs w:val="52"/>
        </w:rPr>
      </w:pPr>
      <w:r w:rsidRPr="002A7690">
        <w:rPr>
          <w:rFonts w:ascii="Times New Roman" w:hAnsi="Times New Roman" w:cs="Times New Roman"/>
          <w:sz w:val="52"/>
          <w:szCs w:val="52"/>
        </w:rPr>
        <w:lastRenderedPageBreak/>
        <w:t>Как выбрать хорошую книгу ребенку?</w:t>
      </w:r>
    </w:p>
    <w:p w14:paraId="6D528E1E" w14:textId="77777777" w:rsidR="002A7690" w:rsidRPr="002A7690" w:rsidRDefault="002A7690" w:rsidP="002A7690"/>
    <w:p w14:paraId="13230A04" w14:textId="77777777" w:rsidR="002A7690" w:rsidRDefault="002A7690" w:rsidP="002A7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14F0">
        <w:rPr>
          <w:rFonts w:ascii="Times New Roman" w:hAnsi="Times New Roman" w:cs="Times New Roman"/>
          <w:sz w:val="28"/>
          <w:szCs w:val="28"/>
        </w:rPr>
        <w:t>Чтение книг с детьми – это не только способ приятного времяпровождения; через книги ребенок разви</w:t>
      </w:r>
      <w:r>
        <w:rPr>
          <w:rFonts w:ascii="Times New Roman" w:hAnsi="Times New Roman" w:cs="Times New Roman"/>
          <w:sz w:val="28"/>
          <w:szCs w:val="28"/>
        </w:rPr>
        <w:t>вается и познаёт окружающий мир, находит ответы на тысячу детских вопросов, волнующих его постоянно.</w:t>
      </w:r>
    </w:p>
    <w:p w14:paraId="4243EB55" w14:textId="77777777" w:rsidR="002A7690" w:rsidRDefault="002A7690" w:rsidP="002A7690">
      <w:pPr>
        <w:rPr>
          <w:rFonts w:ascii="Times New Roman" w:hAnsi="Times New Roman" w:cs="Times New Roman"/>
          <w:sz w:val="28"/>
          <w:szCs w:val="28"/>
        </w:rPr>
      </w:pPr>
      <w:r w:rsidRPr="00DD14F0">
        <w:rPr>
          <w:rFonts w:ascii="Times New Roman" w:hAnsi="Times New Roman" w:cs="Times New Roman"/>
          <w:sz w:val="28"/>
          <w:szCs w:val="28"/>
        </w:rPr>
        <w:t xml:space="preserve"> Но как сориентироваться в том многообразии</w:t>
      </w:r>
      <w:r>
        <w:rPr>
          <w:rFonts w:ascii="Times New Roman" w:hAnsi="Times New Roman" w:cs="Times New Roman"/>
          <w:sz w:val="28"/>
          <w:szCs w:val="28"/>
        </w:rPr>
        <w:t xml:space="preserve"> книжного пространства</w:t>
      </w:r>
      <w:r w:rsidRPr="00DD14F0">
        <w:rPr>
          <w:rFonts w:ascii="Times New Roman" w:hAnsi="Times New Roman" w:cs="Times New Roman"/>
          <w:sz w:val="28"/>
          <w:szCs w:val="28"/>
        </w:rPr>
        <w:t>, которое предлагают специализированные и интернет-магазины?</w:t>
      </w:r>
    </w:p>
    <w:p w14:paraId="42A7F857" w14:textId="77777777" w:rsidR="002A7690" w:rsidRPr="00DD14F0" w:rsidRDefault="002A7690" w:rsidP="002A7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того, ч</w:t>
      </w:r>
      <w:r w:rsidRPr="00DD14F0">
        <w:rPr>
          <w:rFonts w:ascii="Times New Roman" w:hAnsi="Times New Roman" w:cs="Times New Roman"/>
          <w:sz w:val="28"/>
          <w:szCs w:val="28"/>
        </w:rPr>
        <w:t xml:space="preserve">тобы новая книга была интересна малышу и заняла достойное место на его полке, обратите внимание </w:t>
      </w:r>
      <w:r w:rsidRPr="002A7690">
        <w:rPr>
          <w:rFonts w:ascii="Times New Roman" w:hAnsi="Times New Roman" w:cs="Times New Roman"/>
          <w:b/>
          <w:sz w:val="28"/>
          <w:szCs w:val="28"/>
        </w:rPr>
        <w:t>на язык издания</w:t>
      </w:r>
      <w:r w:rsidRPr="00DD14F0">
        <w:rPr>
          <w:rFonts w:ascii="Times New Roman" w:hAnsi="Times New Roman" w:cs="Times New Roman"/>
          <w:sz w:val="28"/>
          <w:szCs w:val="28"/>
        </w:rPr>
        <w:t>, пусть он будет ярким, богатым. Это поможет ребенку в дальнейшем сформировать выразительную и грамотную речь. В то же время, желательно, чтобы книга была написана доступным языком, который при всей своей литературности, также должен быть живым и современным.</w:t>
      </w:r>
    </w:p>
    <w:p w14:paraId="40EF00FD" w14:textId="77777777" w:rsidR="002A7690" w:rsidRPr="00DD14F0" w:rsidRDefault="002A7690" w:rsidP="002A7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4F0">
        <w:rPr>
          <w:rFonts w:ascii="Times New Roman" w:hAnsi="Times New Roman" w:cs="Times New Roman"/>
          <w:sz w:val="28"/>
          <w:szCs w:val="28"/>
        </w:rPr>
        <w:t xml:space="preserve">Очень важно, чтобы в книжке присутствовали </w:t>
      </w:r>
      <w:r w:rsidRPr="002A7690">
        <w:rPr>
          <w:rFonts w:ascii="Times New Roman" w:hAnsi="Times New Roman" w:cs="Times New Roman"/>
          <w:b/>
          <w:sz w:val="28"/>
          <w:szCs w:val="28"/>
        </w:rPr>
        <w:t>яркий динамичный сюжет</w:t>
      </w:r>
      <w:r w:rsidRPr="00DD14F0">
        <w:rPr>
          <w:rFonts w:ascii="Times New Roman" w:hAnsi="Times New Roman" w:cs="Times New Roman"/>
          <w:sz w:val="28"/>
          <w:szCs w:val="28"/>
        </w:rPr>
        <w:t xml:space="preserve">, </w:t>
      </w:r>
      <w:r w:rsidRPr="002A7690">
        <w:rPr>
          <w:rFonts w:ascii="Times New Roman" w:hAnsi="Times New Roman" w:cs="Times New Roman"/>
          <w:b/>
          <w:sz w:val="28"/>
          <w:szCs w:val="28"/>
        </w:rPr>
        <w:t>юмор и элементы игры</w:t>
      </w:r>
      <w:r w:rsidRPr="00DD14F0">
        <w:rPr>
          <w:rFonts w:ascii="Times New Roman" w:hAnsi="Times New Roman" w:cs="Times New Roman"/>
          <w:sz w:val="28"/>
          <w:szCs w:val="28"/>
        </w:rPr>
        <w:t>. Ведь у ребенка – богатое воображение; оно помогает ему не только вникать в происходящие события книги, но и мысленно участвовать в них. Часто среди любимых героев у него появляются друзья, а нередко и он сам перевоплощается в одного из них.</w:t>
      </w:r>
    </w:p>
    <w:p w14:paraId="2C05CC84" w14:textId="77777777" w:rsidR="002A7690" w:rsidRPr="00DD14F0" w:rsidRDefault="002A7690" w:rsidP="002A7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4F0">
        <w:rPr>
          <w:rFonts w:ascii="Times New Roman" w:hAnsi="Times New Roman" w:cs="Times New Roman"/>
          <w:sz w:val="28"/>
          <w:szCs w:val="28"/>
        </w:rPr>
        <w:t xml:space="preserve">Еще один важный момент - </w:t>
      </w:r>
      <w:r w:rsidRPr="002A7690">
        <w:rPr>
          <w:rFonts w:ascii="Times New Roman" w:hAnsi="Times New Roman" w:cs="Times New Roman"/>
          <w:b/>
          <w:sz w:val="28"/>
          <w:szCs w:val="28"/>
        </w:rPr>
        <w:t>книга должна быть правдива</w:t>
      </w:r>
      <w:r w:rsidRPr="00DD14F0">
        <w:rPr>
          <w:rFonts w:ascii="Times New Roman" w:hAnsi="Times New Roman" w:cs="Times New Roman"/>
          <w:sz w:val="28"/>
          <w:szCs w:val="28"/>
        </w:rPr>
        <w:t>. Дети очень верят тому, что написано, и эта вера ставит перед писателем задачу исключительной важности. «Убедительный вымысел» книги, как и её «художественная правда» должны быть морально чисты. Поэтому, прежде чем дать книгу ребенку, познакомьтесь с ней сами!</w:t>
      </w:r>
    </w:p>
    <w:p w14:paraId="7583BF4A" w14:textId="77777777" w:rsidR="002A7690" w:rsidRPr="00DD14F0" w:rsidRDefault="002A7690" w:rsidP="002A7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4F0">
        <w:rPr>
          <w:rFonts w:ascii="Times New Roman" w:hAnsi="Times New Roman" w:cs="Times New Roman"/>
          <w:sz w:val="28"/>
          <w:szCs w:val="28"/>
        </w:rPr>
        <w:t xml:space="preserve">И, конечно, даже самый яркий сюжет едва ли увлечет малыша, если это будет просто текст. </w:t>
      </w:r>
      <w:r w:rsidRPr="002A7690">
        <w:rPr>
          <w:rFonts w:ascii="Times New Roman" w:hAnsi="Times New Roman" w:cs="Times New Roman"/>
          <w:b/>
          <w:sz w:val="28"/>
          <w:szCs w:val="28"/>
        </w:rPr>
        <w:t>Обратите внимание на иллюстрации</w:t>
      </w:r>
      <w:r w:rsidRPr="00DD14F0">
        <w:rPr>
          <w:rFonts w:ascii="Times New Roman" w:hAnsi="Times New Roman" w:cs="Times New Roman"/>
          <w:sz w:val="28"/>
          <w:szCs w:val="28"/>
        </w:rPr>
        <w:t>, у хорошей детской книжки всегда имеется второй «полноправный» автор –  замечательный художник.</w:t>
      </w:r>
    </w:p>
    <w:p w14:paraId="5A4E63D5" w14:textId="77777777" w:rsidR="00E050C2" w:rsidRPr="002A7690" w:rsidRDefault="002A76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690">
        <w:rPr>
          <w:rFonts w:ascii="Times New Roman" w:hAnsi="Times New Roman" w:cs="Times New Roman"/>
          <w:b/>
          <w:sz w:val="28"/>
          <w:szCs w:val="28"/>
        </w:rPr>
        <w:t>И пусть совместное чтение с ребёнком интересной книги, не только скрасит ваш семейный досуг, но и душевно сблизит вас, установив тёплые, доверительные отношения.</w:t>
      </w:r>
    </w:p>
    <w:p w14:paraId="2B1B73C4" w14:textId="50A4F2CA" w:rsidR="00E050C2" w:rsidRPr="00040C05" w:rsidRDefault="002A7690" w:rsidP="00040C05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EB22AC">
        <w:rPr>
          <w:rFonts w:ascii="Times New Roman" w:hAnsi="Times New Roman" w:cs="Times New Roman"/>
          <w:color w:val="00B0F0"/>
          <w:sz w:val="28"/>
          <w:szCs w:val="28"/>
        </w:rPr>
        <w:t>ВСЕМ ПРИЯТНОГО СЕМЕЙНОГО ЧТЕНИЯ!</w:t>
      </w:r>
    </w:p>
    <w:p w14:paraId="5703FCEF" w14:textId="2DAC4AAA" w:rsidR="00E050C2" w:rsidRDefault="00E050C2">
      <w:pPr>
        <w:rPr>
          <w:rFonts w:ascii="Times New Roman" w:hAnsi="Times New Roman" w:cs="Times New Roman"/>
          <w:sz w:val="28"/>
          <w:szCs w:val="28"/>
        </w:rPr>
      </w:pPr>
    </w:p>
    <w:p w14:paraId="3396AC28" w14:textId="6DF9585D" w:rsidR="00DB72F0" w:rsidRPr="00284E76" w:rsidRDefault="00DB72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B72F0" w:rsidRPr="00284E76" w:rsidSect="00AB2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4E76"/>
    <w:rsid w:val="00040C05"/>
    <w:rsid w:val="000918A6"/>
    <w:rsid w:val="00284E76"/>
    <w:rsid w:val="002A7690"/>
    <w:rsid w:val="00435B98"/>
    <w:rsid w:val="006662E5"/>
    <w:rsid w:val="0080286B"/>
    <w:rsid w:val="0086258C"/>
    <w:rsid w:val="008B4C3E"/>
    <w:rsid w:val="008F4E5D"/>
    <w:rsid w:val="009A7E7C"/>
    <w:rsid w:val="009C6CE9"/>
    <w:rsid w:val="00A664BD"/>
    <w:rsid w:val="00AB2232"/>
    <w:rsid w:val="00D94158"/>
    <w:rsid w:val="00DB72F0"/>
    <w:rsid w:val="00E050C2"/>
    <w:rsid w:val="00E55C35"/>
    <w:rsid w:val="00EB22AC"/>
    <w:rsid w:val="00F54114"/>
    <w:rsid w:val="00F6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5ECABE3B"/>
  <w15:docId w15:val="{1EAECA48-0B3B-4700-87A9-0CA0912B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232"/>
  </w:style>
  <w:style w:type="paragraph" w:styleId="1">
    <w:name w:val="heading 1"/>
    <w:basedOn w:val="a"/>
    <w:next w:val="a"/>
    <w:link w:val="10"/>
    <w:uiPriority w:val="9"/>
    <w:qFormat/>
    <w:rsid w:val="002A76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B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690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6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ДС39</cp:lastModifiedBy>
  <cp:revision>17</cp:revision>
  <dcterms:created xsi:type="dcterms:W3CDTF">2024-12-11T18:06:00Z</dcterms:created>
  <dcterms:modified xsi:type="dcterms:W3CDTF">2024-12-18T07:43:00Z</dcterms:modified>
</cp:coreProperties>
</file>